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0F679" w14:textId="77777777" w:rsidR="00AD6FCD" w:rsidRPr="00AD2244" w:rsidRDefault="00AD6FCD" w:rsidP="00AD6F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D2244">
        <w:rPr>
          <w:b/>
          <w:sz w:val="28"/>
          <w:szCs w:val="28"/>
        </w:rPr>
        <w:t xml:space="preserve">Beaver Island District Library Board of Trustees </w:t>
      </w:r>
    </w:p>
    <w:p w14:paraId="7CCF242E" w14:textId="77777777" w:rsidR="00004DAE" w:rsidRDefault="008E0EA7" w:rsidP="00AD6F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AD6FCD" w:rsidRPr="00AD2244">
        <w:rPr>
          <w:b/>
          <w:sz w:val="28"/>
          <w:szCs w:val="28"/>
        </w:rPr>
        <w:t xml:space="preserve">Meeting Minutes </w:t>
      </w:r>
    </w:p>
    <w:p w14:paraId="3A6C5F7E" w14:textId="3437E76F" w:rsidR="00AD6FCD" w:rsidRPr="00AD2244" w:rsidRDefault="00BC4BAC" w:rsidP="00AD6F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D35E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004DAE" w:rsidRPr="00004DAE">
        <w:rPr>
          <w:b/>
          <w:sz w:val="28"/>
          <w:szCs w:val="28"/>
          <w:vertAlign w:val="superscript"/>
        </w:rPr>
        <w:t>th</w:t>
      </w:r>
      <w:r w:rsidR="00004DAE">
        <w:rPr>
          <w:b/>
          <w:sz w:val="28"/>
          <w:szCs w:val="28"/>
        </w:rPr>
        <w:t xml:space="preserve"> </w:t>
      </w:r>
      <w:r w:rsidR="00AD6FCD" w:rsidRPr="00AD2244">
        <w:rPr>
          <w:b/>
          <w:sz w:val="28"/>
          <w:szCs w:val="28"/>
        </w:rPr>
        <w:t>201</w:t>
      </w:r>
      <w:r w:rsidR="008E0EA7">
        <w:rPr>
          <w:b/>
          <w:sz w:val="28"/>
          <w:szCs w:val="28"/>
        </w:rPr>
        <w:t>5</w:t>
      </w:r>
    </w:p>
    <w:p w14:paraId="6A982EF3" w14:textId="77777777" w:rsidR="00AD6FCD" w:rsidRDefault="00AD6FCD" w:rsidP="00AD6FCD">
      <w:pPr>
        <w:spacing w:after="0" w:line="240" w:lineRule="auto"/>
        <w:contextualSpacing/>
      </w:pPr>
    </w:p>
    <w:p w14:paraId="31E9E435" w14:textId="77777777" w:rsidR="00737470" w:rsidRDefault="00737470" w:rsidP="00AD6FCD">
      <w:pPr>
        <w:spacing w:after="0" w:line="240" w:lineRule="auto"/>
        <w:contextualSpacing/>
      </w:pPr>
    </w:p>
    <w:p w14:paraId="6B4E19BC" w14:textId="645AD1AE" w:rsidR="00AD6FCD" w:rsidRDefault="00AD6FCD" w:rsidP="00AD6FCD">
      <w:pPr>
        <w:spacing w:after="0" w:line="240" w:lineRule="auto"/>
        <w:contextualSpacing/>
      </w:pPr>
      <w:r>
        <w:t>Present:</w:t>
      </w:r>
      <w:r w:rsidR="00CC6458">
        <w:t xml:space="preserve"> </w:t>
      </w:r>
      <w:r w:rsidR="00F9606C">
        <w:t>Jones</w:t>
      </w:r>
      <w:r>
        <w:t xml:space="preserve">, </w:t>
      </w:r>
      <w:r w:rsidR="008E0EA7">
        <w:t xml:space="preserve">Martin, </w:t>
      </w:r>
      <w:r w:rsidR="00CC6458">
        <w:t>Mitchell,</w:t>
      </w:r>
      <w:r w:rsidR="008E0EA7">
        <w:t xml:space="preserve"> </w:t>
      </w:r>
      <w:r w:rsidR="00BC4BAC">
        <w:t xml:space="preserve">Moore, </w:t>
      </w:r>
      <w:proofErr w:type="spellStart"/>
      <w:r w:rsidR="008E0EA7">
        <w:t>Rehkopf</w:t>
      </w:r>
      <w:proofErr w:type="spellEnd"/>
      <w:r w:rsidR="008E0EA7">
        <w:t>,</w:t>
      </w:r>
      <w:r w:rsidR="00CC6458">
        <w:t xml:space="preserve"> </w:t>
      </w:r>
      <w:r w:rsidR="00373671">
        <w:t>Welter</w:t>
      </w:r>
    </w:p>
    <w:p w14:paraId="2E3E2BFF" w14:textId="646A7D6E" w:rsidR="00AD6FCD" w:rsidRDefault="00AD6FCD" w:rsidP="00AD6FCD">
      <w:pPr>
        <w:spacing w:after="0" w:line="240" w:lineRule="auto"/>
        <w:contextualSpacing/>
      </w:pPr>
      <w:r>
        <w:t>Absent:</w:t>
      </w:r>
      <w:r w:rsidR="00BC4BAC">
        <w:t xml:space="preserve"> Lyle, </w:t>
      </w:r>
      <w:proofErr w:type="spellStart"/>
      <w:r w:rsidR="008E0EA7">
        <w:t>Tidmore</w:t>
      </w:r>
      <w:proofErr w:type="spellEnd"/>
    </w:p>
    <w:p w14:paraId="222AA24A" w14:textId="6DDE1B78" w:rsidR="00AD6FCD" w:rsidRDefault="00AD6FCD" w:rsidP="00AD6FCD">
      <w:pPr>
        <w:spacing w:after="0" w:line="240" w:lineRule="auto"/>
        <w:contextualSpacing/>
      </w:pPr>
      <w:r>
        <w:t>Other: McGinnity</w:t>
      </w:r>
      <w:r w:rsidR="00D35E9C">
        <w:t xml:space="preserve">, </w:t>
      </w:r>
      <w:r>
        <w:t>Speck</w:t>
      </w:r>
      <w:r w:rsidRPr="00052CE4">
        <w:t xml:space="preserve"> </w:t>
      </w:r>
    </w:p>
    <w:p w14:paraId="58A0C3C1" w14:textId="77777777" w:rsidR="00AD6FCD" w:rsidRDefault="00AD6FCD" w:rsidP="00AD6FCD">
      <w:pPr>
        <w:spacing w:after="0" w:line="240" w:lineRule="auto"/>
        <w:contextualSpacing/>
      </w:pPr>
    </w:p>
    <w:p w14:paraId="74E48A8F" w14:textId="77777777" w:rsidR="00737470" w:rsidRDefault="00737470" w:rsidP="00AD6FCD">
      <w:pPr>
        <w:spacing w:after="0" w:line="240" w:lineRule="auto"/>
        <w:contextualSpacing/>
      </w:pPr>
    </w:p>
    <w:p w14:paraId="2A8298E8" w14:textId="4F1910B3" w:rsidR="00AD6FCD" w:rsidRDefault="00AD6FCD" w:rsidP="00501D23">
      <w:pPr>
        <w:pStyle w:val="ListParagraph"/>
        <w:numPr>
          <w:ilvl w:val="0"/>
          <w:numId w:val="14"/>
        </w:numPr>
        <w:spacing w:after="0" w:line="240" w:lineRule="auto"/>
      </w:pPr>
      <w:r w:rsidRPr="00413F52">
        <w:rPr>
          <w:b/>
        </w:rPr>
        <w:t>Meeting called to order</w:t>
      </w:r>
      <w:r>
        <w:t xml:space="preserve"> by </w:t>
      </w:r>
      <w:r w:rsidR="00BC4BAC">
        <w:t>Welter</w:t>
      </w:r>
      <w:r>
        <w:t xml:space="preserve"> at </w:t>
      </w:r>
      <w:r w:rsidR="008E0EA7">
        <w:t>9:00 a</w:t>
      </w:r>
      <w:r>
        <w:t>m.</w:t>
      </w:r>
    </w:p>
    <w:p w14:paraId="6F30D54B" w14:textId="77777777" w:rsidR="00AD6FCD" w:rsidRDefault="00AD6FCD" w:rsidP="00AD6FCD">
      <w:pPr>
        <w:spacing w:after="0" w:line="240" w:lineRule="auto"/>
        <w:contextualSpacing/>
      </w:pPr>
    </w:p>
    <w:p w14:paraId="4071840C" w14:textId="3E5C953F" w:rsidR="00373671" w:rsidRPr="00373671" w:rsidRDefault="008E0EA7" w:rsidP="00501D23">
      <w:pPr>
        <w:pStyle w:val="ListParagraph"/>
        <w:numPr>
          <w:ilvl w:val="0"/>
          <w:numId w:val="14"/>
        </w:numPr>
        <w:spacing w:after="0" w:line="240" w:lineRule="auto"/>
      </w:pPr>
      <w:r w:rsidRPr="00501D23">
        <w:rPr>
          <w:b/>
        </w:rPr>
        <w:t>Public Comment</w:t>
      </w:r>
      <w:r>
        <w:t>: None</w:t>
      </w:r>
    </w:p>
    <w:p w14:paraId="5DE39148" w14:textId="77777777" w:rsidR="00373671" w:rsidRPr="00373671" w:rsidRDefault="00373671" w:rsidP="00373671">
      <w:pPr>
        <w:pStyle w:val="ListParagraph"/>
        <w:rPr>
          <w:b/>
        </w:rPr>
      </w:pPr>
    </w:p>
    <w:p w14:paraId="74B20FD8" w14:textId="1BB4EBC5" w:rsidR="00AD6FCD" w:rsidRDefault="00AD6FCD" w:rsidP="00501D23">
      <w:pPr>
        <w:pStyle w:val="ListParagraph"/>
        <w:numPr>
          <w:ilvl w:val="0"/>
          <w:numId w:val="14"/>
        </w:numPr>
        <w:spacing w:after="0" w:line="240" w:lineRule="auto"/>
      </w:pPr>
      <w:r w:rsidRPr="00501D23">
        <w:rPr>
          <w:b/>
        </w:rPr>
        <w:t>Approval of/Amendments to Agenda</w:t>
      </w:r>
      <w:r w:rsidR="009911C4">
        <w:t xml:space="preserve">: </w:t>
      </w:r>
      <w:proofErr w:type="spellStart"/>
      <w:r w:rsidR="00BC4BAC">
        <w:t>Tidmore</w:t>
      </w:r>
      <w:proofErr w:type="spellEnd"/>
      <w:r w:rsidR="00BC4BAC">
        <w:t xml:space="preserve"> had requested via email that a discussion of the possibility of moving the accounting function into the library itself be added to the agenda. It was added under “New Business,” time permitting.</w:t>
      </w:r>
    </w:p>
    <w:p w14:paraId="6E16BFD6" w14:textId="77777777" w:rsidR="00AD6FCD" w:rsidRDefault="00AD6FCD" w:rsidP="00AD6FCD">
      <w:pPr>
        <w:spacing w:after="0" w:line="240" w:lineRule="auto"/>
        <w:contextualSpacing/>
      </w:pPr>
    </w:p>
    <w:p w14:paraId="0E886D8A" w14:textId="52922F25" w:rsidR="00AD6FCD" w:rsidRDefault="00BC4BAC" w:rsidP="00BC4BAC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</w:rPr>
        <w:t>Financial Report</w:t>
      </w:r>
      <w:r w:rsidR="00AD6FCD">
        <w:t xml:space="preserve">: </w:t>
      </w:r>
      <w:r>
        <w:t xml:space="preserve">There was no need to amend the 2014/2015 budget as we came in under budget overall. Nothing unusual to note in check register for March. </w:t>
      </w:r>
      <w:r w:rsidR="00301C7F">
        <w:t xml:space="preserve">Motion to </w:t>
      </w:r>
      <w:r>
        <w:t xml:space="preserve">approve financials </w:t>
      </w:r>
      <w:r w:rsidR="00301C7F">
        <w:t>proposed by</w:t>
      </w:r>
      <w:r w:rsidR="00301C7F" w:rsidRPr="00203366">
        <w:t xml:space="preserve"> </w:t>
      </w:r>
      <w:proofErr w:type="spellStart"/>
      <w:r>
        <w:t>Rehkopf</w:t>
      </w:r>
      <w:proofErr w:type="spellEnd"/>
      <w:r w:rsidR="00301C7F">
        <w:t xml:space="preserve">, </w:t>
      </w:r>
      <w:r>
        <w:t xml:space="preserve">Moore </w:t>
      </w:r>
      <w:r w:rsidR="00301C7F">
        <w:t>seconded—</w:t>
      </w:r>
      <w:r w:rsidR="008E0EA7">
        <w:t>motion carried</w:t>
      </w:r>
      <w:r w:rsidR="00F9606C">
        <w:t>.</w:t>
      </w:r>
    </w:p>
    <w:p w14:paraId="0647FE03" w14:textId="77777777" w:rsidR="009911C4" w:rsidRDefault="009911C4" w:rsidP="00AD6FCD">
      <w:pPr>
        <w:spacing w:after="0" w:line="240" w:lineRule="auto"/>
        <w:contextualSpacing/>
      </w:pPr>
    </w:p>
    <w:p w14:paraId="0C46CDB3" w14:textId="324ACE1A" w:rsidR="00AD6FCD" w:rsidRDefault="00BC4BAC" w:rsidP="00501D23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</w:rPr>
        <w:t>Review proposed evaluation instrument for Director’s annual evaluation</w:t>
      </w:r>
      <w:r w:rsidR="00AD6FCD">
        <w:t>:</w:t>
      </w:r>
      <w:r w:rsidR="006B5029">
        <w:t xml:space="preserve"> </w:t>
      </w:r>
      <w:r w:rsidR="008A370A">
        <w:t xml:space="preserve">Discussion. </w:t>
      </w:r>
      <w:r w:rsidR="00FC3BAB">
        <w:t xml:space="preserve">Motion to </w:t>
      </w:r>
      <w:r>
        <w:t>adopt the new instrument</w:t>
      </w:r>
      <w:r w:rsidR="00FC3BAB">
        <w:t xml:space="preserve"> proposed by </w:t>
      </w:r>
      <w:r>
        <w:t>Moore</w:t>
      </w:r>
      <w:r w:rsidR="00FC3BAB">
        <w:t xml:space="preserve">, </w:t>
      </w:r>
      <w:r>
        <w:t>Mitchell</w:t>
      </w:r>
      <w:r w:rsidR="00FC3BAB">
        <w:t xml:space="preserve"> seconded—motion carried.</w:t>
      </w:r>
    </w:p>
    <w:p w14:paraId="134E0F64" w14:textId="77777777" w:rsidR="00AD6FCD" w:rsidRPr="00BC4BAC" w:rsidRDefault="00AD6FCD" w:rsidP="00AD6FCD">
      <w:pPr>
        <w:spacing w:after="0" w:line="240" w:lineRule="auto"/>
        <w:contextualSpacing/>
        <w:rPr>
          <w:b/>
        </w:rPr>
      </w:pPr>
    </w:p>
    <w:p w14:paraId="6F355AA8" w14:textId="77777777" w:rsidR="00E405BA" w:rsidRDefault="00BC4BAC" w:rsidP="00501D23">
      <w:pPr>
        <w:pStyle w:val="ListParagraph"/>
        <w:numPr>
          <w:ilvl w:val="0"/>
          <w:numId w:val="14"/>
        </w:numPr>
        <w:spacing w:after="0" w:line="240" w:lineRule="auto"/>
      </w:pPr>
      <w:r w:rsidRPr="00BC4BAC">
        <w:rPr>
          <w:rFonts w:eastAsia="Times New Roman" w:cs="Times New Roman"/>
          <w:b/>
        </w:rPr>
        <w:t>Move to closed session, per Director request, for performance review</w:t>
      </w:r>
      <w:r w:rsidR="00AD6FCD" w:rsidRPr="00BC4BAC">
        <w:t xml:space="preserve">: </w:t>
      </w:r>
    </w:p>
    <w:p w14:paraId="7D5F4DE2" w14:textId="77777777" w:rsidR="00E405BA" w:rsidRDefault="00E405BA" w:rsidP="00E405BA">
      <w:pPr>
        <w:pStyle w:val="ListParagraph"/>
      </w:pPr>
    </w:p>
    <w:p w14:paraId="34B12E1E" w14:textId="6B7AC808" w:rsidR="00AD6FCD" w:rsidRDefault="00BC4BAC" w:rsidP="00E405BA">
      <w:pPr>
        <w:pStyle w:val="ListParagraph"/>
        <w:spacing w:after="0" w:line="240" w:lineRule="auto"/>
        <w:ind w:left="1440"/>
      </w:pPr>
      <w:r>
        <w:t xml:space="preserve">Motion to move to closed session as requested by the Director proposed by </w:t>
      </w:r>
      <w:proofErr w:type="spellStart"/>
      <w:r>
        <w:t>Rehkopf</w:t>
      </w:r>
      <w:proofErr w:type="spellEnd"/>
      <w:r>
        <w:t xml:space="preserve">, </w:t>
      </w:r>
      <w:r w:rsidR="008A370A">
        <w:t>Jones</w:t>
      </w:r>
      <w:r>
        <w:t xml:space="preserve"> seconded—motion carried. The</w:t>
      </w:r>
      <w:r w:rsidR="00E405BA">
        <w:t xml:space="preserve"> Board moved into closed session to finalize feedback for the Director</w:t>
      </w:r>
      <w:r w:rsidR="008A370A">
        <w:t xml:space="preserve"> and subsequently deliver said evaluation</w:t>
      </w:r>
      <w:r w:rsidR="00E405BA">
        <w:t xml:space="preserve"> at 9:11 am.</w:t>
      </w:r>
    </w:p>
    <w:p w14:paraId="2CD52CFE" w14:textId="77777777" w:rsidR="00E405BA" w:rsidRDefault="00E405BA" w:rsidP="00E405BA">
      <w:pPr>
        <w:pStyle w:val="ListParagraph"/>
        <w:spacing w:after="0" w:line="240" w:lineRule="auto"/>
        <w:ind w:left="1440"/>
      </w:pPr>
    </w:p>
    <w:p w14:paraId="092BC9DE" w14:textId="5E52D270" w:rsidR="00E405BA" w:rsidRDefault="00E405BA" w:rsidP="00E405BA">
      <w:pPr>
        <w:pStyle w:val="ListParagraph"/>
        <w:spacing w:after="0" w:line="240" w:lineRule="auto"/>
        <w:ind w:left="1440"/>
      </w:pPr>
      <w:r>
        <w:t xml:space="preserve">Motion to return to open session proposed by Moore, </w:t>
      </w:r>
      <w:proofErr w:type="spellStart"/>
      <w:r>
        <w:t>Rehkopf</w:t>
      </w:r>
      <w:proofErr w:type="spellEnd"/>
      <w:r>
        <w:t xml:space="preserve"> seconded—motion carried. The Board returned from the closed session at 9:5</w:t>
      </w:r>
      <w:r w:rsidR="00077B60">
        <w:t>4</w:t>
      </w:r>
      <w:r>
        <w:t xml:space="preserve"> am.</w:t>
      </w:r>
    </w:p>
    <w:p w14:paraId="6E79ADFE" w14:textId="77777777" w:rsidR="00B8566C" w:rsidRDefault="00B8566C" w:rsidP="00B8566C">
      <w:pPr>
        <w:spacing w:after="0" w:line="240" w:lineRule="auto"/>
      </w:pPr>
    </w:p>
    <w:p w14:paraId="5915BDA8" w14:textId="6D253BA1" w:rsidR="008A6104" w:rsidRDefault="00E405BA" w:rsidP="00EE1572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</w:rPr>
        <w:t>Approval of minutes of the March 13th Special Meeting</w:t>
      </w:r>
      <w:r w:rsidR="00AD6FCD">
        <w:t xml:space="preserve">: </w:t>
      </w:r>
      <w:r>
        <w:t xml:space="preserve">No amendments, other than the spelling of Kathy </w:t>
      </w:r>
      <w:proofErr w:type="spellStart"/>
      <w:r>
        <w:t>Tidmore’s</w:t>
      </w:r>
      <w:proofErr w:type="spellEnd"/>
      <w:r>
        <w:t xml:space="preserve"> first name. Motion to approve minutes as presented proposed by Jones, seconded by Moore—motion carried.</w:t>
      </w:r>
    </w:p>
    <w:p w14:paraId="2CE0DA0D" w14:textId="77777777" w:rsidR="00E405BA" w:rsidRDefault="00E405BA" w:rsidP="00E405BA">
      <w:pPr>
        <w:pStyle w:val="ListParagraph"/>
        <w:spacing w:after="0" w:line="240" w:lineRule="auto"/>
      </w:pPr>
    </w:p>
    <w:p w14:paraId="486D8700" w14:textId="5FC5331F" w:rsidR="00E405BA" w:rsidRPr="00E405BA" w:rsidRDefault="00E405BA" w:rsidP="00EE1572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E405BA">
        <w:rPr>
          <w:b/>
        </w:rPr>
        <w:t>Director’s Report</w:t>
      </w:r>
      <w:r w:rsidRPr="00E405BA">
        <w:t>:</w:t>
      </w:r>
      <w:r>
        <w:t xml:space="preserve"> McGinnity presented the report for March, as well as the year-end report.</w:t>
      </w:r>
    </w:p>
    <w:p w14:paraId="58E5AF83" w14:textId="77777777" w:rsidR="00E405BA" w:rsidRPr="00E405BA" w:rsidRDefault="00E405BA" w:rsidP="00E405BA">
      <w:pPr>
        <w:pStyle w:val="ListParagraph"/>
        <w:rPr>
          <w:b/>
        </w:rPr>
      </w:pPr>
    </w:p>
    <w:p w14:paraId="43ACD7F5" w14:textId="46E6EC07" w:rsidR="00E405BA" w:rsidRPr="00077B60" w:rsidRDefault="00077B60" w:rsidP="00EE1572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Discussion of Policy/Bylaw Issues</w:t>
      </w:r>
      <w:r>
        <w:t xml:space="preserve">: Moore distributed an excerpt from the Agreement to </w:t>
      </w:r>
      <w:r w:rsidR="008A370A">
        <w:t>e</w:t>
      </w:r>
      <w:r>
        <w:t xml:space="preserve">stablish the Library, and explained that certain bylaws changes which have been discussed would be in conflict with the Agreement. </w:t>
      </w:r>
      <w:r w:rsidR="00CB1F48">
        <w:t>After some discussion, t</w:t>
      </w:r>
      <w:r>
        <w:t>he Board agreed to table the discussion of proposed bylaw changes until the next meeting.</w:t>
      </w:r>
    </w:p>
    <w:p w14:paraId="13769FCA" w14:textId="77777777" w:rsidR="00077B60" w:rsidRPr="00077B60" w:rsidRDefault="00077B60" w:rsidP="00077B60">
      <w:pPr>
        <w:pStyle w:val="ListParagraph"/>
        <w:rPr>
          <w:b/>
        </w:rPr>
      </w:pPr>
    </w:p>
    <w:p w14:paraId="67964C63" w14:textId="35F7AAB0" w:rsidR="00077B60" w:rsidRPr="00E405BA" w:rsidRDefault="00077B60" w:rsidP="00EE1572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lastRenderedPageBreak/>
        <w:t>May Meeting Schedule/Leadership</w:t>
      </w:r>
      <w:r>
        <w:t xml:space="preserve">: As there doesn’t appear to be </w:t>
      </w:r>
      <w:r w:rsidR="00737470">
        <w:t>anything</w:t>
      </w:r>
      <w:r>
        <w:t xml:space="preserve"> on the agenda for May that is especially time sensitive, and there are scheduling conflicts</w:t>
      </w:r>
      <w:r w:rsidR="00737470">
        <w:t xml:space="preserve"> for </w:t>
      </w:r>
      <w:r w:rsidR="008A370A">
        <w:t xml:space="preserve">several </w:t>
      </w:r>
      <w:r w:rsidR="00737470">
        <w:t>Board members, the B</w:t>
      </w:r>
      <w:r>
        <w:t xml:space="preserve">oard </w:t>
      </w:r>
      <w:r w:rsidR="00737470">
        <w:t>discussed whether</w:t>
      </w:r>
      <w:r>
        <w:t xml:space="preserve"> to cancel the May </w:t>
      </w:r>
      <w:r w:rsidR="00413F52">
        <w:t>21</w:t>
      </w:r>
      <w:r w:rsidR="00413F52" w:rsidRPr="00413F52">
        <w:rPr>
          <w:vertAlign w:val="superscript"/>
        </w:rPr>
        <w:t>st</w:t>
      </w:r>
      <w:r w:rsidR="00413F52">
        <w:t xml:space="preserve"> </w:t>
      </w:r>
      <w:r>
        <w:t>regular meeting, with the understanding that should something urgent arise that needs to be decided on prior to the June meeting, a special meeting will be held to deal with that issue in a timely fashion.</w:t>
      </w:r>
      <w:r w:rsidR="00737470">
        <w:t xml:space="preserve"> Motion to cancel the May</w:t>
      </w:r>
      <w:r w:rsidR="00413F52">
        <w:t xml:space="preserve"> 21</w:t>
      </w:r>
      <w:r w:rsidR="00413F52" w:rsidRPr="00413F52">
        <w:rPr>
          <w:vertAlign w:val="superscript"/>
        </w:rPr>
        <w:t>st</w:t>
      </w:r>
      <w:r w:rsidR="00737470">
        <w:t xml:space="preserve"> meeting with said understanding proposed by Moore, Jones seconded—motion carried.</w:t>
      </w:r>
    </w:p>
    <w:p w14:paraId="6391A398" w14:textId="77777777" w:rsidR="00AD6FCD" w:rsidRDefault="00AD6FCD" w:rsidP="00AD6FCD">
      <w:pPr>
        <w:spacing w:after="0" w:line="240" w:lineRule="auto"/>
        <w:ind w:left="720"/>
        <w:contextualSpacing/>
      </w:pPr>
    </w:p>
    <w:p w14:paraId="4B9D37C0" w14:textId="77777777" w:rsidR="00413F52" w:rsidRDefault="00AD6FCD" w:rsidP="00413F52">
      <w:pPr>
        <w:pStyle w:val="ListParagraph"/>
        <w:numPr>
          <w:ilvl w:val="0"/>
          <w:numId w:val="14"/>
        </w:numPr>
        <w:spacing w:after="0" w:line="240" w:lineRule="auto"/>
      </w:pPr>
      <w:r w:rsidRPr="00501D23">
        <w:rPr>
          <w:b/>
        </w:rPr>
        <w:t>Public Comment</w:t>
      </w:r>
      <w:r w:rsidR="00815B7D">
        <w:t xml:space="preserve">: </w:t>
      </w:r>
      <w:r w:rsidR="000D0234">
        <w:t>None</w:t>
      </w:r>
    </w:p>
    <w:p w14:paraId="20B93B17" w14:textId="77777777" w:rsidR="00413F52" w:rsidRDefault="00413F52" w:rsidP="00413F52">
      <w:pPr>
        <w:pStyle w:val="ListParagraph"/>
      </w:pPr>
    </w:p>
    <w:p w14:paraId="0F2B9374" w14:textId="166B69E9" w:rsidR="00413F52" w:rsidRDefault="00413F52" w:rsidP="00413F52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</w:rPr>
        <w:t>Motion to A</w:t>
      </w:r>
      <w:r w:rsidR="00737470" w:rsidRPr="00413F52">
        <w:rPr>
          <w:b/>
        </w:rPr>
        <w:t>djourn</w:t>
      </w:r>
      <w:r>
        <w:rPr>
          <w:b/>
        </w:rPr>
        <w:t>:</w:t>
      </w:r>
      <w:r w:rsidR="00737470">
        <w:t xml:space="preserve"> </w:t>
      </w:r>
      <w:r w:rsidR="00C53013">
        <w:t>P</w:t>
      </w:r>
      <w:bookmarkStart w:id="0" w:name="_GoBack"/>
      <w:bookmarkEnd w:id="0"/>
      <w:r w:rsidR="00737470">
        <w:t xml:space="preserve">roposed by </w:t>
      </w:r>
      <w:proofErr w:type="spellStart"/>
      <w:r>
        <w:t>Rehkopf</w:t>
      </w:r>
      <w:proofErr w:type="spellEnd"/>
      <w:r>
        <w:t>—m</w:t>
      </w:r>
      <w:r w:rsidR="00737470">
        <w:t>otion carried.</w:t>
      </w:r>
      <w:r w:rsidRPr="00413F52">
        <w:t xml:space="preserve"> </w:t>
      </w:r>
      <w:r>
        <w:t>Meeting adjourned 10:21 am.</w:t>
      </w:r>
    </w:p>
    <w:p w14:paraId="2B7F5EC1" w14:textId="3B7DCA8B" w:rsidR="00737470" w:rsidRDefault="00737470" w:rsidP="00413F52">
      <w:pPr>
        <w:pStyle w:val="ListParagraph"/>
        <w:spacing w:after="0" w:line="240" w:lineRule="auto"/>
      </w:pPr>
    </w:p>
    <w:p w14:paraId="13AA25B0" w14:textId="77777777" w:rsidR="00AD6FCD" w:rsidRDefault="00AD6FCD" w:rsidP="00AD6FCD">
      <w:pPr>
        <w:spacing w:after="0" w:line="240" w:lineRule="auto"/>
        <w:ind w:left="720"/>
        <w:contextualSpacing/>
      </w:pPr>
    </w:p>
    <w:p w14:paraId="1E37C9E6" w14:textId="30EC4688" w:rsidR="0057500C" w:rsidRPr="0057500C" w:rsidRDefault="0057500C" w:rsidP="0057500C">
      <w:pPr>
        <w:spacing w:after="0" w:line="240" w:lineRule="auto"/>
        <w:contextualSpacing/>
        <w:jc w:val="center"/>
        <w:rPr>
          <w:i/>
        </w:rPr>
      </w:pPr>
      <w:r w:rsidRPr="0057500C">
        <w:rPr>
          <w:i/>
        </w:rPr>
        <w:t xml:space="preserve">Next regular meeting: </w:t>
      </w:r>
      <w:r w:rsidR="00CB1F48">
        <w:rPr>
          <w:i/>
        </w:rPr>
        <w:t>June</w:t>
      </w:r>
      <w:r w:rsidRPr="0057500C">
        <w:rPr>
          <w:i/>
        </w:rPr>
        <w:t xml:space="preserve"> 1</w:t>
      </w:r>
      <w:r w:rsidR="00CB1F48">
        <w:rPr>
          <w:i/>
        </w:rPr>
        <w:t>8</w:t>
      </w:r>
      <w:r w:rsidRPr="0057500C">
        <w:rPr>
          <w:i/>
          <w:vertAlign w:val="superscript"/>
        </w:rPr>
        <w:t>th</w:t>
      </w:r>
      <w:r w:rsidRPr="0057500C">
        <w:rPr>
          <w:i/>
        </w:rPr>
        <w:t>, 2015.</w:t>
      </w:r>
    </w:p>
    <w:p w14:paraId="68E3B9C3" w14:textId="77777777" w:rsidR="0057500C" w:rsidRDefault="0057500C" w:rsidP="00AD6FCD">
      <w:pPr>
        <w:spacing w:after="0" w:line="240" w:lineRule="auto"/>
        <w:contextualSpacing/>
      </w:pPr>
    </w:p>
    <w:p w14:paraId="66B24420" w14:textId="77777777" w:rsidR="00EE1572" w:rsidRDefault="00EE1572" w:rsidP="00AD6FCD">
      <w:pPr>
        <w:spacing w:after="0" w:line="240" w:lineRule="auto"/>
        <w:contextualSpacing/>
      </w:pPr>
    </w:p>
    <w:p w14:paraId="12DA4C3C" w14:textId="77777777" w:rsidR="008211EF" w:rsidRDefault="008211EF" w:rsidP="00AD6FCD">
      <w:pPr>
        <w:spacing w:after="0" w:line="240" w:lineRule="auto"/>
        <w:contextualSpacing/>
      </w:pPr>
    </w:p>
    <w:p w14:paraId="46C456BC" w14:textId="255FF8FC" w:rsidR="000D0234" w:rsidRDefault="000D0234" w:rsidP="00AD6FCD">
      <w:pPr>
        <w:spacing w:after="0" w:line="240" w:lineRule="auto"/>
        <w:contextualSpacing/>
      </w:pPr>
    </w:p>
    <w:p w14:paraId="6CE4ECDE" w14:textId="77777777" w:rsidR="000D0234" w:rsidRDefault="000D0234" w:rsidP="00AD6FCD">
      <w:pPr>
        <w:spacing w:after="0" w:line="240" w:lineRule="auto"/>
        <w:contextualSpacing/>
      </w:pPr>
    </w:p>
    <w:p w14:paraId="0AF2C115" w14:textId="77777777" w:rsidR="000D0234" w:rsidRDefault="000D0234" w:rsidP="00AD6FCD">
      <w:pPr>
        <w:spacing w:after="0" w:line="240" w:lineRule="auto"/>
        <w:contextualSpacing/>
      </w:pPr>
    </w:p>
    <w:p w14:paraId="201758C3" w14:textId="77777777" w:rsidR="000D0234" w:rsidRDefault="000D0234" w:rsidP="00AD6FCD">
      <w:pPr>
        <w:spacing w:after="0" w:line="240" w:lineRule="auto"/>
        <w:contextualSpacing/>
      </w:pPr>
    </w:p>
    <w:p w14:paraId="73A45424" w14:textId="77777777" w:rsidR="000D0234" w:rsidRDefault="000D0234" w:rsidP="00AD6FCD">
      <w:pPr>
        <w:spacing w:after="0" w:line="240" w:lineRule="auto"/>
        <w:contextualSpacing/>
      </w:pPr>
    </w:p>
    <w:p w14:paraId="3F7C300D" w14:textId="77777777" w:rsidR="0057500C" w:rsidRDefault="0057500C" w:rsidP="00AD6FCD">
      <w:pPr>
        <w:spacing w:after="0" w:line="240" w:lineRule="auto"/>
        <w:contextualSpacing/>
      </w:pPr>
    </w:p>
    <w:p w14:paraId="72303A97" w14:textId="77777777" w:rsidR="0057500C" w:rsidRDefault="0057500C" w:rsidP="00AD6FCD">
      <w:pPr>
        <w:spacing w:after="0" w:line="240" w:lineRule="auto"/>
        <w:contextualSpacing/>
      </w:pPr>
    </w:p>
    <w:p w14:paraId="3F449CE1" w14:textId="77777777" w:rsidR="0057500C" w:rsidRDefault="0057500C" w:rsidP="00AD6FCD">
      <w:pPr>
        <w:spacing w:after="0" w:line="240" w:lineRule="auto"/>
        <w:contextualSpacing/>
      </w:pPr>
    </w:p>
    <w:p w14:paraId="46433E7A" w14:textId="77777777" w:rsidR="0057500C" w:rsidRDefault="0057500C" w:rsidP="00AD6FCD">
      <w:pPr>
        <w:spacing w:after="0" w:line="240" w:lineRule="auto"/>
        <w:contextualSpacing/>
      </w:pPr>
    </w:p>
    <w:p w14:paraId="6A86D053" w14:textId="77777777" w:rsidR="000D0234" w:rsidRDefault="000D0234" w:rsidP="00AD6FCD">
      <w:pPr>
        <w:spacing w:after="0" w:line="240" w:lineRule="auto"/>
        <w:contextualSpacing/>
      </w:pPr>
    </w:p>
    <w:p w14:paraId="5DA8F44D" w14:textId="77777777" w:rsidR="008211EF" w:rsidRDefault="008211EF" w:rsidP="00AD6FCD">
      <w:pPr>
        <w:spacing w:after="0" w:line="240" w:lineRule="auto"/>
        <w:contextualSpacing/>
      </w:pPr>
    </w:p>
    <w:p w14:paraId="71390373" w14:textId="77777777" w:rsidR="00AD6FCD" w:rsidRDefault="00AD6FCD" w:rsidP="00AD6FCD">
      <w:pPr>
        <w:spacing w:after="0" w:line="240" w:lineRule="auto"/>
        <w:contextualSpacing/>
      </w:pPr>
    </w:p>
    <w:p w14:paraId="33463F0D" w14:textId="77777777" w:rsidR="00AD6FCD" w:rsidRDefault="00AD6FCD" w:rsidP="00AD6FCD">
      <w:pPr>
        <w:spacing w:after="0" w:line="240" w:lineRule="auto"/>
        <w:contextualSpacing/>
      </w:pPr>
      <w:r>
        <w:t>-</w:t>
      </w:r>
      <w:r w:rsidRPr="00AD2244">
        <w:rPr>
          <w:i/>
        </w:rPr>
        <w:t>Respectfully submitted by Patrick S. McGinnity, Director</w:t>
      </w:r>
    </w:p>
    <w:sectPr w:rsidR="00AD6FCD" w:rsidSect="00581A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EA51C" w14:textId="77777777" w:rsidR="00F57AB3" w:rsidRDefault="00F57AB3" w:rsidP="00B7694A">
      <w:pPr>
        <w:spacing w:after="0" w:line="240" w:lineRule="auto"/>
      </w:pPr>
      <w:r>
        <w:separator/>
      </w:r>
    </w:p>
  </w:endnote>
  <w:endnote w:type="continuationSeparator" w:id="0">
    <w:p w14:paraId="6A7A3924" w14:textId="77777777" w:rsidR="00F57AB3" w:rsidRDefault="00F57AB3" w:rsidP="00B7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904B7" w14:textId="1B02524E" w:rsidR="00B7694A" w:rsidRDefault="00B769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0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2CD69B" w14:textId="77777777" w:rsidR="00B7694A" w:rsidRDefault="00B76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7B1BB" w14:textId="77777777" w:rsidR="00F57AB3" w:rsidRDefault="00F57AB3" w:rsidP="00B7694A">
      <w:pPr>
        <w:spacing w:after="0" w:line="240" w:lineRule="auto"/>
      </w:pPr>
      <w:r>
        <w:separator/>
      </w:r>
    </w:p>
  </w:footnote>
  <w:footnote w:type="continuationSeparator" w:id="0">
    <w:p w14:paraId="1312CA4E" w14:textId="77777777" w:rsidR="00F57AB3" w:rsidRDefault="00F57AB3" w:rsidP="00B7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494"/>
    <w:multiLevelType w:val="hybridMultilevel"/>
    <w:tmpl w:val="F6E45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7964"/>
    <w:multiLevelType w:val="hybridMultilevel"/>
    <w:tmpl w:val="58620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EB1"/>
    <w:multiLevelType w:val="hybridMultilevel"/>
    <w:tmpl w:val="8BF251E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4E4339"/>
    <w:multiLevelType w:val="hybridMultilevel"/>
    <w:tmpl w:val="46E09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41F5"/>
    <w:multiLevelType w:val="hybridMultilevel"/>
    <w:tmpl w:val="65422B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697C97"/>
    <w:multiLevelType w:val="hybridMultilevel"/>
    <w:tmpl w:val="1860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24D7"/>
    <w:multiLevelType w:val="hybridMultilevel"/>
    <w:tmpl w:val="78F4B9C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AC0159F"/>
    <w:multiLevelType w:val="hybridMultilevel"/>
    <w:tmpl w:val="65422B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4E67B6"/>
    <w:multiLevelType w:val="hybridMultilevel"/>
    <w:tmpl w:val="D7D47D00"/>
    <w:lvl w:ilvl="0" w:tplc="E0EE96E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F1A30"/>
    <w:multiLevelType w:val="hybridMultilevel"/>
    <w:tmpl w:val="79702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721D53"/>
    <w:multiLevelType w:val="hybridMultilevel"/>
    <w:tmpl w:val="4C04B6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D0D336C"/>
    <w:multiLevelType w:val="hybridMultilevel"/>
    <w:tmpl w:val="58620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2FCF"/>
    <w:multiLevelType w:val="hybridMultilevel"/>
    <w:tmpl w:val="FA6EF6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F11101"/>
    <w:multiLevelType w:val="hybridMultilevel"/>
    <w:tmpl w:val="A8FEB0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9136F5A"/>
    <w:multiLevelType w:val="hybridMultilevel"/>
    <w:tmpl w:val="128AA1B0"/>
    <w:lvl w:ilvl="0" w:tplc="C55C0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F5188"/>
    <w:multiLevelType w:val="hybridMultilevel"/>
    <w:tmpl w:val="D82A4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67D90"/>
    <w:multiLevelType w:val="hybridMultilevel"/>
    <w:tmpl w:val="16F86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00491"/>
    <w:multiLevelType w:val="hybridMultilevel"/>
    <w:tmpl w:val="1084D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E86187"/>
    <w:multiLevelType w:val="hybridMultilevel"/>
    <w:tmpl w:val="4488A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E3405"/>
    <w:multiLevelType w:val="hybridMultilevel"/>
    <w:tmpl w:val="BB6CA5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F675CD0"/>
    <w:multiLevelType w:val="hybridMultilevel"/>
    <w:tmpl w:val="A538BEE8"/>
    <w:lvl w:ilvl="0" w:tplc="65D28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D2363"/>
    <w:multiLevelType w:val="hybridMultilevel"/>
    <w:tmpl w:val="A8FEB0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7"/>
  </w:num>
  <w:num w:numId="5">
    <w:abstractNumId w:val="16"/>
  </w:num>
  <w:num w:numId="6">
    <w:abstractNumId w:val="20"/>
  </w:num>
  <w:num w:numId="7">
    <w:abstractNumId w:val="13"/>
  </w:num>
  <w:num w:numId="8">
    <w:abstractNumId w:val="22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21"/>
  </w:num>
  <w:num w:numId="15">
    <w:abstractNumId w:val="14"/>
  </w:num>
  <w:num w:numId="16">
    <w:abstractNumId w:val="3"/>
  </w:num>
  <w:num w:numId="17">
    <w:abstractNumId w:val="4"/>
  </w:num>
  <w:num w:numId="18">
    <w:abstractNumId w:val="7"/>
  </w:num>
  <w:num w:numId="19">
    <w:abstractNumId w:val="6"/>
  </w:num>
  <w:num w:numId="20">
    <w:abstractNumId w:val="0"/>
  </w:num>
  <w:num w:numId="21">
    <w:abstractNumId w:val="15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CD"/>
    <w:rsid w:val="00004DAE"/>
    <w:rsid w:val="00012665"/>
    <w:rsid w:val="000164CA"/>
    <w:rsid w:val="00050979"/>
    <w:rsid w:val="00050EF6"/>
    <w:rsid w:val="000526E7"/>
    <w:rsid w:val="00053EFC"/>
    <w:rsid w:val="000563EE"/>
    <w:rsid w:val="00065095"/>
    <w:rsid w:val="00066BDC"/>
    <w:rsid w:val="00071D14"/>
    <w:rsid w:val="00077B60"/>
    <w:rsid w:val="00084269"/>
    <w:rsid w:val="000A6734"/>
    <w:rsid w:val="000C00BC"/>
    <w:rsid w:val="000D0234"/>
    <w:rsid w:val="000D1A3C"/>
    <w:rsid w:val="000F5555"/>
    <w:rsid w:val="00102DB8"/>
    <w:rsid w:val="00123412"/>
    <w:rsid w:val="00126997"/>
    <w:rsid w:val="00157BF5"/>
    <w:rsid w:val="00170BF4"/>
    <w:rsid w:val="001728D2"/>
    <w:rsid w:val="00180876"/>
    <w:rsid w:val="001815A1"/>
    <w:rsid w:val="001860E7"/>
    <w:rsid w:val="00192348"/>
    <w:rsid w:val="001D559D"/>
    <w:rsid w:val="001D5C44"/>
    <w:rsid w:val="001F44D3"/>
    <w:rsid w:val="001F6169"/>
    <w:rsid w:val="001F75AA"/>
    <w:rsid w:val="00201220"/>
    <w:rsid w:val="00233FCF"/>
    <w:rsid w:val="0026768C"/>
    <w:rsid w:val="00287015"/>
    <w:rsid w:val="00297497"/>
    <w:rsid w:val="002D642A"/>
    <w:rsid w:val="002E5DE7"/>
    <w:rsid w:val="00301C7F"/>
    <w:rsid w:val="00304F37"/>
    <w:rsid w:val="00307A09"/>
    <w:rsid w:val="0031258E"/>
    <w:rsid w:val="0031595B"/>
    <w:rsid w:val="00345E95"/>
    <w:rsid w:val="003628B6"/>
    <w:rsid w:val="00373671"/>
    <w:rsid w:val="003B2A96"/>
    <w:rsid w:val="003B4569"/>
    <w:rsid w:val="003F03F8"/>
    <w:rsid w:val="003F06D4"/>
    <w:rsid w:val="003F590B"/>
    <w:rsid w:val="00413F52"/>
    <w:rsid w:val="0046320D"/>
    <w:rsid w:val="0046599F"/>
    <w:rsid w:val="00475711"/>
    <w:rsid w:val="00486A9A"/>
    <w:rsid w:val="00493D09"/>
    <w:rsid w:val="004A31B8"/>
    <w:rsid w:val="004A56DF"/>
    <w:rsid w:val="0050173E"/>
    <w:rsid w:val="00501D23"/>
    <w:rsid w:val="00507630"/>
    <w:rsid w:val="005354F9"/>
    <w:rsid w:val="005464B2"/>
    <w:rsid w:val="00547B10"/>
    <w:rsid w:val="0057500C"/>
    <w:rsid w:val="00581AD6"/>
    <w:rsid w:val="0059576E"/>
    <w:rsid w:val="00597CE4"/>
    <w:rsid w:val="005A1198"/>
    <w:rsid w:val="005B6997"/>
    <w:rsid w:val="005E1A06"/>
    <w:rsid w:val="005E3FA0"/>
    <w:rsid w:val="00603EC7"/>
    <w:rsid w:val="00624FF2"/>
    <w:rsid w:val="00632992"/>
    <w:rsid w:val="00645A87"/>
    <w:rsid w:val="00661B63"/>
    <w:rsid w:val="00684CC6"/>
    <w:rsid w:val="00684F34"/>
    <w:rsid w:val="006A4360"/>
    <w:rsid w:val="006A5DB4"/>
    <w:rsid w:val="006B13BB"/>
    <w:rsid w:val="006B5029"/>
    <w:rsid w:val="006C352C"/>
    <w:rsid w:val="006F414B"/>
    <w:rsid w:val="00704823"/>
    <w:rsid w:val="007228E4"/>
    <w:rsid w:val="00731707"/>
    <w:rsid w:val="00731C4C"/>
    <w:rsid w:val="00731C5F"/>
    <w:rsid w:val="00737470"/>
    <w:rsid w:val="00764323"/>
    <w:rsid w:val="007674F5"/>
    <w:rsid w:val="0078047A"/>
    <w:rsid w:val="007851A4"/>
    <w:rsid w:val="007A0163"/>
    <w:rsid w:val="007B2338"/>
    <w:rsid w:val="007C0988"/>
    <w:rsid w:val="007F2B69"/>
    <w:rsid w:val="008035C1"/>
    <w:rsid w:val="00815B7D"/>
    <w:rsid w:val="008211EF"/>
    <w:rsid w:val="00850DFF"/>
    <w:rsid w:val="00856970"/>
    <w:rsid w:val="00857FB6"/>
    <w:rsid w:val="0086064D"/>
    <w:rsid w:val="0086246E"/>
    <w:rsid w:val="0088280C"/>
    <w:rsid w:val="00884E02"/>
    <w:rsid w:val="00890236"/>
    <w:rsid w:val="00897DFF"/>
    <w:rsid w:val="008A370A"/>
    <w:rsid w:val="008A6104"/>
    <w:rsid w:val="008B4343"/>
    <w:rsid w:val="008D17CB"/>
    <w:rsid w:val="008E0EA7"/>
    <w:rsid w:val="008F7BD5"/>
    <w:rsid w:val="00902ED5"/>
    <w:rsid w:val="009216B8"/>
    <w:rsid w:val="00927FC2"/>
    <w:rsid w:val="009303C2"/>
    <w:rsid w:val="00955B49"/>
    <w:rsid w:val="009760A3"/>
    <w:rsid w:val="009911C4"/>
    <w:rsid w:val="009E30FC"/>
    <w:rsid w:val="00A03AAE"/>
    <w:rsid w:val="00A14C92"/>
    <w:rsid w:val="00A14DB2"/>
    <w:rsid w:val="00A21C63"/>
    <w:rsid w:val="00A2382D"/>
    <w:rsid w:val="00A55910"/>
    <w:rsid w:val="00A60E07"/>
    <w:rsid w:val="00A8065B"/>
    <w:rsid w:val="00A941E3"/>
    <w:rsid w:val="00A94CD7"/>
    <w:rsid w:val="00A96423"/>
    <w:rsid w:val="00AA5E81"/>
    <w:rsid w:val="00AC7091"/>
    <w:rsid w:val="00AD6FCD"/>
    <w:rsid w:val="00B01899"/>
    <w:rsid w:val="00B0607F"/>
    <w:rsid w:val="00B31057"/>
    <w:rsid w:val="00B369C1"/>
    <w:rsid w:val="00B55F58"/>
    <w:rsid w:val="00B7694A"/>
    <w:rsid w:val="00B848D5"/>
    <w:rsid w:val="00B8566C"/>
    <w:rsid w:val="00B8673E"/>
    <w:rsid w:val="00BC4BAC"/>
    <w:rsid w:val="00BD535B"/>
    <w:rsid w:val="00BE42F5"/>
    <w:rsid w:val="00BF1092"/>
    <w:rsid w:val="00BF293B"/>
    <w:rsid w:val="00C06B87"/>
    <w:rsid w:val="00C0769D"/>
    <w:rsid w:val="00C175B7"/>
    <w:rsid w:val="00C35E05"/>
    <w:rsid w:val="00C44CBB"/>
    <w:rsid w:val="00C53013"/>
    <w:rsid w:val="00C65A76"/>
    <w:rsid w:val="00C75288"/>
    <w:rsid w:val="00CA726B"/>
    <w:rsid w:val="00CB1F48"/>
    <w:rsid w:val="00CC0667"/>
    <w:rsid w:val="00CC6458"/>
    <w:rsid w:val="00CD4D84"/>
    <w:rsid w:val="00D02CF2"/>
    <w:rsid w:val="00D10DD1"/>
    <w:rsid w:val="00D17006"/>
    <w:rsid w:val="00D35E9C"/>
    <w:rsid w:val="00D41768"/>
    <w:rsid w:val="00D61CC6"/>
    <w:rsid w:val="00DA40E7"/>
    <w:rsid w:val="00DA5FA4"/>
    <w:rsid w:val="00DB1A75"/>
    <w:rsid w:val="00DB2649"/>
    <w:rsid w:val="00DF6F7E"/>
    <w:rsid w:val="00E13F83"/>
    <w:rsid w:val="00E178EF"/>
    <w:rsid w:val="00E206E0"/>
    <w:rsid w:val="00E24D47"/>
    <w:rsid w:val="00E34598"/>
    <w:rsid w:val="00E405BA"/>
    <w:rsid w:val="00E54944"/>
    <w:rsid w:val="00E552E4"/>
    <w:rsid w:val="00E617BD"/>
    <w:rsid w:val="00E903A4"/>
    <w:rsid w:val="00EC00FF"/>
    <w:rsid w:val="00EE1079"/>
    <w:rsid w:val="00EE1572"/>
    <w:rsid w:val="00EE30AF"/>
    <w:rsid w:val="00EE358B"/>
    <w:rsid w:val="00F05E66"/>
    <w:rsid w:val="00F128C6"/>
    <w:rsid w:val="00F259E1"/>
    <w:rsid w:val="00F419C9"/>
    <w:rsid w:val="00F469C8"/>
    <w:rsid w:val="00F50971"/>
    <w:rsid w:val="00F57AB3"/>
    <w:rsid w:val="00F8095E"/>
    <w:rsid w:val="00F9606C"/>
    <w:rsid w:val="00FB591B"/>
    <w:rsid w:val="00FC3BAB"/>
    <w:rsid w:val="00FD28E4"/>
    <w:rsid w:val="00FE4206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C33B"/>
  <w15:chartTrackingRefBased/>
  <w15:docId w15:val="{EF8F536E-D741-4E7E-8999-98022AF5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4A"/>
  </w:style>
  <w:style w:type="paragraph" w:styleId="Footer">
    <w:name w:val="footer"/>
    <w:basedOn w:val="Normal"/>
    <w:link w:val="FooterChar"/>
    <w:uiPriority w:val="99"/>
    <w:unhideWhenUsed/>
    <w:rsid w:val="00B7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4A"/>
  </w:style>
  <w:style w:type="paragraph" w:styleId="BalloonText">
    <w:name w:val="Balloon Text"/>
    <w:basedOn w:val="Normal"/>
    <w:link w:val="BalloonTextChar"/>
    <w:uiPriority w:val="99"/>
    <w:semiHidden/>
    <w:unhideWhenUsed/>
    <w:rsid w:val="00B7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8</cp:revision>
  <cp:lastPrinted>2015-06-17T16:57:00Z</cp:lastPrinted>
  <dcterms:created xsi:type="dcterms:W3CDTF">2015-04-23T14:21:00Z</dcterms:created>
  <dcterms:modified xsi:type="dcterms:W3CDTF">2015-06-17T16:57:00Z</dcterms:modified>
</cp:coreProperties>
</file>